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343E" w14:textId="794F8D2E" w:rsidR="00A644DC" w:rsidRPr="0053025D" w:rsidRDefault="00B855F1" w:rsidP="00C634FD">
      <w:pPr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025D">
        <w:rPr>
          <w:rFonts w:ascii="Times New Roman" w:eastAsia="Calibri" w:hAnsi="Times New Roman" w:cs="Times New Roman"/>
          <w:b/>
          <w:sz w:val="32"/>
          <w:szCs w:val="32"/>
        </w:rPr>
        <w:t>Supplementary Material 1</w:t>
      </w:r>
    </w:p>
    <w:p w14:paraId="7BE81EE2" w14:textId="77777777" w:rsidR="00C634FD" w:rsidRDefault="00C634FD" w:rsidP="00C634FD">
      <w:pPr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068CF" w14:textId="31847854" w:rsidR="000643B5" w:rsidRPr="000643B5" w:rsidRDefault="000643B5" w:rsidP="0001620A">
      <w:pPr>
        <w:spacing w:before="120" w:after="24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0643B5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Pr="000643B5">
        <w:rPr>
          <w:rFonts w:ascii="Times New Roman" w:eastAsia="Calibri" w:hAnsi="Times New Roman" w:cs="Times New Roman"/>
          <w:b/>
          <w:sz w:val="24"/>
          <w:szCs w:val="24"/>
        </w:rPr>
        <w:t xml:space="preserve">1: </w:t>
      </w:r>
      <w:r w:rsidRPr="000643B5">
        <w:rPr>
          <w:rFonts w:ascii="Times New Roman" w:eastAsia="Calibri" w:hAnsi="Times New Roman" w:cs="Times New Roman"/>
          <w:sz w:val="24"/>
          <w:szCs w:val="24"/>
        </w:rPr>
        <w:t>Identit</w:t>
      </w:r>
      <w:r>
        <w:rPr>
          <w:rFonts w:ascii="Times New Roman" w:eastAsia="Calibri" w:hAnsi="Times New Roman" w:cs="Times New Roman"/>
          <w:sz w:val="24"/>
          <w:szCs w:val="24"/>
        </w:rPr>
        <w:t>ies of endophytic fungi and bacteria</w:t>
      </w:r>
      <w:r w:rsidRPr="000643B5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Pr="000643B5">
        <w:rPr>
          <w:rFonts w:ascii="Times New Roman" w:eastAsia="Calibri" w:hAnsi="Times New Roman" w:cs="Times New Roman"/>
          <w:i/>
          <w:sz w:val="24"/>
          <w:szCs w:val="24"/>
        </w:rPr>
        <w:t>C. africana</w:t>
      </w:r>
      <w:r w:rsidR="00915B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15B9C">
        <w:rPr>
          <w:rFonts w:ascii="Times New Roman" w:eastAsia="Calibri" w:hAnsi="Times New Roman" w:cs="Times New Roman"/>
          <w:iCs/>
          <w:sz w:val="24"/>
          <w:szCs w:val="24"/>
        </w:rPr>
        <w:t>and their GenBank accession numbers</w:t>
      </w:r>
    </w:p>
    <w:tbl>
      <w:tblPr>
        <w:tblStyle w:val="TableGrid1"/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600"/>
        <w:gridCol w:w="630"/>
        <w:gridCol w:w="1980"/>
        <w:gridCol w:w="1260"/>
      </w:tblGrid>
      <w:tr w:rsidR="000643B5" w:rsidRPr="000643B5" w14:paraId="532BF113" w14:textId="77777777" w:rsidTr="000643B5">
        <w:tc>
          <w:tcPr>
            <w:tcW w:w="900" w:type="dxa"/>
            <w:vAlign w:val="center"/>
          </w:tcPr>
          <w:p w14:paraId="0361B37B" w14:textId="77777777" w:rsidR="000643B5" w:rsidRPr="000643B5" w:rsidRDefault="000643B5" w:rsidP="000643B5">
            <w:pPr>
              <w:ind w:right="-1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1" w:name="_Hlk2639675"/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Tissue of origin</w:t>
            </w:r>
          </w:p>
        </w:tc>
        <w:tc>
          <w:tcPr>
            <w:tcW w:w="900" w:type="dxa"/>
            <w:vAlign w:val="center"/>
          </w:tcPr>
          <w:p w14:paraId="562F26E9" w14:textId="77777777" w:rsidR="000643B5" w:rsidRPr="000643B5" w:rsidRDefault="000643B5" w:rsidP="000643B5">
            <w:pPr>
              <w:ind w:left="-60" w:right="-1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Isolate</w:t>
            </w:r>
          </w:p>
        </w:tc>
        <w:tc>
          <w:tcPr>
            <w:tcW w:w="3600" w:type="dxa"/>
            <w:vAlign w:val="center"/>
          </w:tcPr>
          <w:p w14:paraId="69F49F72" w14:textId="77777777" w:rsidR="000643B5" w:rsidRPr="000643B5" w:rsidRDefault="000643B5" w:rsidP="000643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Closest relative in NCBI</w:t>
            </w:r>
          </w:p>
          <w:p w14:paraId="6895BA58" w14:textId="77777777" w:rsidR="000643B5" w:rsidRPr="000643B5" w:rsidRDefault="000643B5" w:rsidP="000643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(Accession number)</w:t>
            </w:r>
          </w:p>
        </w:tc>
        <w:tc>
          <w:tcPr>
            <w:tcW w:w="630" w:type="dxa"/>
            <w:vAlign w:val="center"/>
          </w:tcPr>
          <w:p w14:paraId="531AAB51" w14:textId="77777777" w:rsidR="000643B5" w:rsidRPr="000643B5" w:rsidRDefault="000643B5" w:rsidP="000643B5">
            <w:pPr>
              <w:ind w:left="-110" w:right="-1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Identity (%)</w:t>
            </w:r>
          </w:p>
        </w:tc>
        <w:tc>
          <w:tcPr>
            <w:tcW w:w="1980" w:type="dxa"/>
            <w:vAlign w:val="center"/>
          </w:tcPr>
          <w:p w14:paraId="412B2B1A" w14:textId="77777777" w:rsidR="000643B5" w:rsidRPr="000643B5" w:rsidRDefault="000643B5" w:rsidP="000643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Isolate assigned identity</w:t>
            </w:r>
          </w:p>
        </w:tc>
        <w:tc>
          <w:tcPr>
            <w:tcW w:w="1260" w:type="dxa"/>
            <w:vAlign w:val="center"/>
          </w:tcPr>
          <w:p w14:paraId="302154C5" w14:textId="77777777" w:rsidR="000643B5" w:rsidRPr="000643B5" w:rsidRDefault="000643B5" w:rsidP="000643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GenBank</w:t>
            </w:r>
          </w:p>
          <w:p w14:paraId="09BDD89F" w14:textId="77777777" w:rsidR="000643B5" w:rsidRPr="000643B5" w:rsidRDefault="000643B5" w:rsidP="000643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accession No.</w:t>
            </w:r>
          </w:p>
        </w:tc>
      </w:tr>
      <w:tr w:rsidR="000643B5" w:rsidRPr="000643B5" w14:paraId="5456CF6F" w14:textId="77777777" w:rsidTr="000643B5">
        <w:tc>
          <w:tcPr>
            <w:tcW w:w="9269" w:type="dxa"/>
            <w:gridSpan w:val="6"/>
            <w:vAlign w:val="center"/>
          </w:tcPr>
          <w:p w14:paraId="57CC5146" w14:textId="77777777" w:rsidR="000643B5" w:rsidRPr="000643B5" w:rsidRDefault="000643B5" w:rsidP="0054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Bacterial Endophytes</w:t>
            </w:r>
          </w:p>
        </w:tc>
      </w:tr>
      <w:bookmarkEnd w:id="1"/>
      <w:tr w:rsidR="000643B5" w:rsidRPr="000643B5" w14:paraId="6B3F379B" w14:textId="77777777" w:rsidTr="000643B5">
        <w:tc>
          <w:tcPr>
            <w:tcW w:w="900" w:type="dxa"/>
            <w:vMerge w:val="restart"/>
            <w:vAlign w:val="center"/>
          </w:tcPr>
          <w:p w14:paraId="2160A979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900" w:type="dxa"/>
            <w:vAlign w:val="center"/>
          </w:tcPr>
          <w:p w14:paraId="145239C3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EKF1</w:t>
            </w:r>
          </w:p>
        </w:tc>
        <w:tc>
          <w:tcPr>
            <w:tcW w:w="3600" w:type="dxa"/>
            <w:vAlign w:val="center"/>
          </w:tcPr>
          <w:p w14:paraId="317EA729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Kocuria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sp.HBL1 (MN081017.1)</w:t>
            </w:r>
          </w:p>
        </w:tc>
        <w:tc>
          <w:tcPr>
            <w:tcW w:w="630" w:type="dxa"/>
            <w:vAlign w:val="center"/>
          </w:tcPr>
          <w:p w14:paraId="62DFA80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14:paraId="393D45F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Kocuria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 EKF1</w:t>
            </w:r>
          </w:p>
        </w:tc>
        <w:tc>
          <w:tcPr>
            <w:tcW w:w="1260" w:type="dxa"/>
            <w:vAlign w:val="center"/>
          </w:tcPr>
          <w:p w14:paraId="7EB119FF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MG011729.1</w:t>
            </w:r>
          </w:p>
        </w:tc>
      </w:tr>
      <w:tr w:rsidR="000643B5" w:rsidRPr="000643B5" w14:paraId="289C383C" w14:textId="77777777" w:rsidTr="000643B5">
        <w:tc>
          <w:tcPr>
            <w:tcW w:w="900" w:type="dxa"/>
            <w:vMerge/>
            <w:vAlign w:val="center"/>
          </w:tcPr>
          <w:p w14:paraId="73452BC4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AD052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EKF2</w:t>
            </w:r>
          </w:p>
        </w:tc>
        <w:tc>
          <w:tcPr>
            <w:tcW w:w="3600" w:type="dxa"/>
            <w:vAlign w:val="center"/>
          </w:tcPr>
          <w:p w14:paraId="6BAB61E3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Micrococcus luteus </w:t>
            </w:r>
            <w:r w:rsidRPr="000643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SB1254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(MH813335.1)</w:t>
            </w:r>
          </w:p>
        </w:tc>
        <w:tc>
          <w:tcPr>
            <w:tcW w:w="630" w:type="dxa"/>
            <w:vAlign w:val="center"/>
          </w:tcPr>
          <w:p w14:paraId="28D72E90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980" w:type="dxa"/>
            <w:vAlign w:val="center"/>
          </w:tcPr>
          <w:p w14:paraId="62220FC5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M. luteus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EKF2</w:t>
            </w:r>
          </w:p>
        </w:tc>
        <w:tc>
          <w:tcPr>
            <w:tcW w:w="1260" w:type="dxa"/>
            <w:vAlign w:val="center"/>
          </w:tcPr>
          <w:p w14:paraId="4FC3E104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MG011730.1</w:t>
            </w:r>
          </w:p>
        </w:tc>
      </w:tr>
      <w:tr w:rsidR="000643B5" w:rsidRPr="000643B5" w14:paraId="1EA4E269" w14:textId="77777777" w:rsidTr="000643B5">
        <w:tc>
          <w:tcPr>
            <w:tcW w:w="900" w:type="dxa"/>
            <w:vMerge/>
            <w:vAlign w:val="center"/>
          </w:tcPr>
          <w:p w14:paraId="0C26313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03AAF2C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EKF3</w:t>
            </w:r>
          </w:p>
        </w:tc>
        <w:tc>
          <w:tcPr>
            <w:tcW w:w="3600" w:type="dxa"/>
            <w:vAlign w:val="center"/>
          </w:tcPr>
          <w:p w14:paraId="565EFA8F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Staphylococcus hominis </w:t>
            </w:r>
            <w:r w:rsidRPr="000643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EFS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(MG786536.1)</w:t>
            </w:r>
          </w:p>
        </w:tc>
        <w:tc>
          <w:tcPr>
            <w:tcW w:w="630" w:type="dxa"/>
            <w:vAlign w:val="center"/>
          </w:tcPr>
          <w:p w14:paraId="14BF160B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14:paraId="01BD728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S. hominis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EKF3</w:t>
            </w:r>
          </w:p>
        </w:tc>
        <w:tc>
          <w:tcPr>
            <w:tcW w:w="1260" w:type="dxa"/>
            <w:vAlign w:val="center"/>
          </w:tcPr>
          <w:p w14:paraId="5BDF3FF1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MG011731.1</w:t>
            </w:r>
          </w:p>
        </w:tc>
      </w:tr>
      <w:tr w:rsidR="000643B5" w:rsidRPr="000643B5" w14:paraId="6C4AA9CC" w14:textId="77777777" w:rsidTr="000643B5">
        <w:tc>
          <w:tcPr>
            <w:tcW w:w="900" w:type="dxa"/>
            <w:vMerge/>
            <w:vAlign w:val="center"/>
          </w:tcPr>
          <w:p w14:paraId="368EA92A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9FC93FD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EKF4</w:t>
            </w:r>
          </w:p>
        </w:tc>
        <w:tc>
          <w:tcPr>
            <w:tcW w:w="3600" w:type="dxa"/>
            <w:vAlign w:val="center"/>
          </w:tcPr>
          <w:p w14:paraId="09C621B0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Bacillus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 SNH_K98 (MN577376.1)</w:t>
            </w:r>
          </w:p>
        </w:tc>
        <w:tc>
          <w:tcPr>
            <w:tcW w:w="630" w:type="dxa"/>
            <w:vAlign w:val="center"/>
          </w:tcPr>
          <w:p w14:paraId="11070913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14:paraId="55F3D0DA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Bacillus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 EKF4</w:t>
            </w:r>
          </w:p>
        </w:tc>
        <w:tc>
          <w:tcPr>
            <w:tcW w:w="1260" w:type="dxa"/>
            <w:vAlign w:val="center"/>
          </w:tcPr>
          <w:p w14:paraId="05A028D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MG011732.1</w:t>
            </w:r>
          </w:p>
        </w:tc>
      </w:tr>
      <w:tr w:rsidR="000643B5" w:rsidRPr="000643B5" w14:paraId="47123E82" w14:textId="77777777" w:rsidTr="000643B5">
        <w:tc>
          <w:tcPr>
            <w:tcW w:w="900" w:type="dxa"/>
            <w:vMerge w:val="restart"/>
            <w:vAlign w:val="center"/>
          </w:tcPr>
          <w:p w14:paraId="0760E914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Stems</w:t>
            </w:r>
          </w:p>
        </w:tc>
        <w:tc>
          <w:tcPr>
            <w:tcW w:w="900" w:type="dxa"/>
            <w:vAlign w:val="center"/>
          </w:tcPr>
          <w:p w14:paraId="2BDA626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EKB1</w:t>
            </w:r>
          </w:p>
        </w:tc>
        <w:tc>
          <w:tcPr>
            <w:tcW w:w="3600" w:type="dxa"/>
            <w:vAlign w:val="center"/>
          </w:tcPr>
          <w:p w14:paraId="73FD1354" w14:textId="77777777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S. saprophyticus </w:t>
            </w:r>
            <w:r w:rsidRPr="000643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Sp2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(MH493706.1)</w:t>
            </w:r>
          </w:p>
        </w:tc>
        <w:tc>
          <w:tcPr>
            <w:tcW w:w="630" w:type="dxa"/>
            <w:vAlign w:val="center"/>
          </w:tcPr>
          <w:p w14:paraId="4EDB7387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99.9</w:t>
            </w:r>
          </w:p>
        </w:tc>
        <w:tc>
          <w:tcPr>
            <w:tcW w:w="1980" w:type="dxa"/>
            <w:vAlign w:val="center"/>
          </w:tcPr>
          <w:p w14:paraId="53EBDF2E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S. saprophyticus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EKB1</w:t>
            </w:r>
          </w:p>
        </w:tc>
        <w:tc>
          <w:tcPr>
            <w:tcW w:w="1260" w:type="dxa"/>
            <w:vAlign w:val="center"/>
          </w:tcPr>
          <w:p w14:paraId="1ADDB91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MG011733.1</w:t>
            </w:r>
          </w:p>
        </w:tc>
      </w:tr>
      <w:tr w:rsidR="000643B5" w:rsidRPr="000643B5" w14:paraId="0AD406F3" w14:textId="77777777" w:rsidTr="000643B5">
        <w:tc>
          <w:tcPr>
            <w:tcW w:w="900" w:type="dxa"/>
            <w:vMerge/>
            <w:vAlign w:val="center"/>
          </w:tcPr>
          <w:p w14:paraId="21F4DFF0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A3FC471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EKB2</w:t>
            </w:r>
          </w:p>
        </w:tc>
        <w:tc>
          <w:tcPr>
            <w:tcW w:w="3600" w:type="dxa"/>
            <w:vAlign w:val="center"/>
          </w:tcPr>
          <w:p w14:paraId="0B5FFD1E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Brachybacterium conglomeratum </w:t>
            </w:r>
            <w:r w:rsidRPr="000643B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RUH1</w:t>
            </w: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(MH820168.1)</w:t>
            </w:r>
          </w:p>
        </w:tc>
        <w:tc>
          <w:tcPr>
            <w:tcW w:w="630" w:type="dxa"/>
            <w:vAlign w:val="center"/>
          </w:tcPr>
          <w:p w14:paraId="7C7E281C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14:paraId="0ED5AD91" w14:textId="77777777" w:rsidR="000643B5" w:rsidRPr="000643B5" w:rsidRDefault="000643B5" w:rsidP="000643B5">
            <w:pPr>
              <w:spacing w:line="276" w:lineRule="auto"/>
              <w:ind w:right="-20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B. conglomeratum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EKB2</w:t>
            </w:r>
          </w:p>
        </w:tc>
        <w:tc>
          <w:tcPr>
            <w:tcW w:w="1260" w:type="dxa"/>
            <w:vAlign w:val="center"/>
          </w:tcPr>
          <w:p w14:paraId="36703CAA" w14:textId="77777777" w:rsidR="000643B5" w:rsidRPr="000643B5" w:rsidRDefault="000643B5" w:rsidP="000643B5">
            <w:pPr>
              <w:spacing w:line="276" w:lineRule="auto"/>
              <w:ind w:right="-20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MG011734.1</w:t>
            </w:r>
          </w:p>
        </w:tc>
      </w:tr>
      <w:tr w:rsidR="000643B5" w:rsidRPr="000643B5" w14:paraId="7DF5EE94" w14:textId="77777777" w:rsidTr="000643B5">
        <w:tc>
          <w:tcPr>
            <w:tcW w:w="900" w:type="dxa"/>
            <w:vMerge/>
            <w:vAlign w:val="center"/>
          </w:tcPr>
          <w:p w14:paraId="031B4CCE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95E3AF9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EKB3</w:t>
            </w:r>
          </w:p>
        </w:tc>
        <w:tc>
          <w:tcPr>
            <w:tcW w:w="3600" w:type="dxa"/>
            <w:vAlign w:val="center"/>
          </w:tcPr>
          <w:p w14:paraId="3F094EE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Arthrobacter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 MS54 (KY445669.1)</w:t>
            </w:r>
          </w:p>
        </w:tc>
        <w:tc>
          <w:tcPr>
            <w:tcW w:w="630" w:type="dxa"/>
            <w:vAlign w:val="center"/>
          </w:tcPr>
          <w:p w14:paraId="6323F83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97.6</w:t>
            </w:r>
          </w:p>
        </w:tc>
        <w:tc>
          <w:tcPr>
            <w:tcW w:w="1980" w:type="dxa"/>
            <w:vAlign w:val="center"/>
          </w:tcPr>
          <w:p w14:paraId="75F60DB9" w14:textId="77777777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Arthrobacter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</w:t>
            </w: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.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EKB3</w:t>
            </w:r>
          </w:p>
        </w:tc>
        <w:tc>
          <w:tcPr>
            <w:tcW w:w="1260" w:type="dxa"/>
            <w:vAlign w:val="center"/>
          </w:tcPr>
          <w:p w14:paraId="7B7977CD" w14:textId="77777777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MG011735.1</w:t>
            </w:r>
          </w:p>
        </w:tc>
      </w:tr>
      <w:tr w:rsidR="000643B5" w:rsidRPr="000643B5" w14:paraId="35395816" w14:textId="77777777" w:rsidTr="000643B5">
        <w:tc>
          <w:tcPr>
            <w:tcW w:w="9269" w:type="dxa"/>
            <w:gridSpan w:val="6"/>
            <w:vAlign w:val="center"/>
          </w:tcPr>
          <w:p w14:paraId="5ECE8E63" w14:textId="77777777" w:rsidR="000643B5" w:rsidRPr="000643B5" w:rsidRDefault="000643B5" w:rsidP="0054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Fungal Endophytes</w:t>
            </w:r>
          </w:p>
        </w:tc>
      </w:tr>
      <w:tr w:rsidR="000643B5" w:rsidRPr="000643B5" w14:paraId="5ABF21E9" w14:textId="77777777" w:rsidTr="000643B5">
        <w:tc>
          <w:tcPr>
            <w:tcW w:w="900" w:type="dxa"/>
            <w:vMerge w:val="restart"/>
            <w:vAlign w:val="center"/>
          </w:tcPr>
          <w:p w14:paraId="73F521F3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900" w:type="dxa"/>
            <w:vAlign w:val="center"/>
          </w:tcPr>
          <w:p w14:paraId="1E245EF1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EKFA1</w:t>
            </w:r>
          </w:p>
        </w:tc>
        <w:tc>
          <w:tcPr>
            <w:tcW w:w="3600" w:type="dxa"/>
            <w:vAlign w:val="center"/>
          </w:tcPr>
          <w:p w14:paraId="745AFA2C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flavus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(KY234271)</w:t>
            </w:r>
          </w:p>
        </w:tc>
        <w:tc>
          <w:tcPr>
            <w:tcW w:w="630" w:type="dxa"/>
            <w:vAlign w:val="center"/>
          </w:tcPr>
          <w:p w14:paraId="613C53C8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99.1</w:t>
            </w:r>
          </w:p>
        </w:tc>
        <w:tc>
          <w:tcPr>
            <w:tcW w:w="1980" w:type="dxa"/>
            <w:vAlign w:val="center"/>
          </w:tcPr>
          <w:p w14:paraId="62670BC7" w14:textId="02B3981F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flavus </w:t>
            </w:r>
            <w:r w:rsidR="0054005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KFA1</w:t>
            </w:r>
          </w:p>
        </w:tc>
        <w:tc>
          <w:tcPr>
            <w:tcW w:w="1260" w:type="dxa"/>
            <w:vAlign w:val="center"/>
          </w:tcPr>
          <w:p w14:paraId="263BAF41" w14:textId="036A2E0B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MG011736</w:t>
            </w:r>
            <w:r w:rsidR="0006345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</w:tr>
      <w:tr w:rsidR="000643B5" w:rsidRPr="000643B5" w14:paraId="315E4B0F" w14:textId="77777777" w:rsidTr="000643B5">
        <w:tc>
          <w:tcPr>
            <w:tcW w:w="900" w:type="dxa"/>
            <w:vMerge/>
            <w:vAlign w:val="center"/>
          </w:tcPr>
          <w:p w14:paraId="7184C48E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D755E6B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EKFA2</w:t>
            </w:r>
          </w:p>
        </w:tc>
        <w:tc>
          <w:tcPr>
            <w:tcW w:w="3600" w:type="dxa"/>
            <w:vAlign w:val="center"/>
          </w:tcPr>
          <w:p w14:paraId="6AB3F8D3" w14:textId="77777777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Aspergillus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 (MG372022.1)</w:t>
            </w:r>
          </w:p>
        </w:tc>
        <w:tc>
          <w:tcPr>
            <w:tcW w:w="630" w:type="dxa"/>
            <w:vAlign w:val="center"/>
          </w:tcPr>
          <w:p w14:paraId="155D9B3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99.1</w:t>
            </w:r>
          </w:p>
        </w:tc>
        <w:tc>
          <w:tcPr>
            <w:tcW w:w="1980" w:type="dxa"/>
            <w:vAlign w:val="center"/>
          </w:tcPr>
          <w:p w14:paraId="431810F4" w14:textId="2380E029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Aspergillus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sp.</w:t>
            </w: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="0054005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KFA2</w:t>
            </w:r>
          </w:p>
        </w:tc>
        <w:tc>
          <w:tcPr>
            <w:tcW w:w="1260" w:type="dxa"/>
            <w:vAlign w:val="center"/>
          </w:tcPr>
          <w:p w14:paraId="0D4F2C2C" w14:textId="77662987" w:rsidR="000643B5" w:rsidRPr="000643B5" w:rsidRDefault="000643B5" w:rsidP="000643B5">
            <w:pPr>
              <w:spacing w:line="276" w:lineRule="auto"/>
              <w:ind w:right="-11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MG011737</w:t>
            </w:r>
            <w:r w:rsidR="0006345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</w:tr>
      <w:tr w:rsidR="000643B5" w:rsidRPr="000643B5" w14:paraId="3461AC9C" w14:textId="77777777" w:rsidTr="000643B5">
        <w:tc>
          <w:tcPr>
            <w:tcW w:w="900" w:type="dxa"/>
            <w:vMerge/>
            <w:vAlign w:val="center"/>
          </w:tcPr>
          <w:p w14:paraId="09724556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FDAA145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EKFF</w:t>
            </w:r>
          </w:p>
        </w:tc>
        <w:tc>
          <w:tcPr>
            <w:tcW w:w="3600" w:type="dxa"/>
            <w:vAlign w:val="center"/>
          </w:tcPr>
          <w:p w14:paraId="0169DAA4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niger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(MH055397)</w:t>
            </w:r>
          </w:p>
        </w:tc>
        <w:tc>
          <w:tcPr>
            <w:tcW w:w="630" w:type="dxa"/>
            <w:vAlign w:val="center"/>
          </w:tcPr>
          <w:p w14:paraId="54F581BF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vAlign w:val="center"/>
          </w:tcPr>
          <w:p w14:paraId="697F50C1" w14:textId="67590F38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niger </w:t>
            </w:r>
            <w:r w:rsidR="0054005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KFF</w:t>
            </w:r>
          </w:p>
        </w:tc>
        <w:tc>
          <w:tcPr>
            <w:tcW w:w="1260" w:type="dxa"/>
            <w:vAlign w:val="center"/>
          </w:tcPr>
          <w:p w14:paraId="5449F5A5" w14:textId="2554194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MG011738</w:t>
            </w:r>
            <w:r w:rsidR="0006345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</w:tr>
      <w:tr w:rsidR="000643B5" w:rsidRPr="000643B5" w14:paraId="6C53E75B" w14:textId="77777777" w:rsidTr="000643B5">
        <w:tc>
          <w:tcPr>
            <w:tcW w:w="900" w:type="dxa"/>
            <w:vAlign w:val="center"/>
          </w:tcPr>
          <w:p w14:paraId="2227A534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Stems</w:t>
            </w:r>
          </w:p>
        </w:tc>
        <w:tc>
          <w:tcPr>
            <w:tcW w:w="900" w:type="dxa"/>
            <w:vAlign w:val="center"/>
          </w:tcPr>
          <w:p w14:paraId="65F98F2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EKBE</w:t>
            </w:r>
          </w:p>
        </w:tc>
        <w:tc>
          <w:tcPr>
            <w:tcW w:w="3600" w:type="dxa"/>
            <w:vAlign w:val="center"/>
          </w:tcPr>
          <w:p w14:paraId="31F503FD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niger 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(MK263026)</w:t>
            </w:r>
          </w:p>
        </w:tc>
        <w:tc>
          <w:tcPr>
            <w:tcW w:w="630" w:type="dxa"/>
            <w:vAlign w:val="center"/>
          </w:tcPr>
          <w:p w14:paraId="1FA6C552" w14:textId="77777777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1980" w:type="dxa"/>
            <w:vAlign w:val="center"/>
          </w:tcPr>
          <w:p w14:paraId="5BECAE68" w14:textId="30EAB3A2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A. niger </w:t>
            </w:r>
            <w:r w:rsidR="0054005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KBE</w:t>
            </w:r>
          </w:p>
        </w:tc>
        <w:tc>
          <w:tcPr>
            <w:tcW w:w="1260" w:type="dxa"/>
            <w:vAlign w:val="center"/>
          </w:tcPr>
          <w:p w14:paraId="21EBC0E5" w14:textId="7BC3C5C0" w:rsidR="000643B5" w:rsidRPr="000643B5" w:rsidRDefault="000643B5" w:rsidP="000643B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643B5">
              <w:rPr>
                <w:rFonts w:ascii="Times New Roman" w:eastAsia="Calibri" w:hAnsi="Times New Roman" w:cs="Times New Roman"/>
                <w:sz w:val="18"/>
                <w:szCs w:val="18"/>
              </w:rPr>
              <w:t>MG062787</w:t>
            </w:r>
            <w:r w:rsidR="00063455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</w:p>
        </w:tc>
      </w:tr>
    </w:tbl>
    <w:p w14:paraId="69DF89EA" w14:textId="77777777" w:rsidR="000643B5" w:rsidRPr="000643B5" w:rsidRDefault="000643B5" w:rsidP="000643B5">
      <w:pPr>
        <w:spacing w:before="120" w:after="240" w:line="240" w:lineRule="auto"/>
        <w:rPr>
          <w:rFonts w:ascii="Times New Roman" w:eastAsia="Calibri" w:hAnsi="Times New Roman" w:cs="Times New Roman"/>
          <w:sz w:val="24"/>
        </w:rPr>
      </w:pPr>
    </w:p>
    <w:p w14:paraId="4783414E" w14:textId="77777777" w:rsidR="000643B5" w:rsidRDefault="000643B5"/>
    <w:sectPr w:rsidR="0006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5"/>
    <w:rsid w:val="0001620A"/>
    <w:rsid w:val="00063455"/>
    <w:rsid w:val="000643B5"/>
    <w:rsid w:val="002216CA"/>
    <w:rsid w:val="0053025D"/>
    <w:rsid w:val="0054005C"/>
    <w:rsid w:val="00693547"/>
    <w:rsid w:val="007975B1"/>
    <w:rsid w:val="008C4DAD"/>
    <w:rsid w:val="008F78C6"/>
    <w:rsid w:val="00915B9C"/>
    <w:rsid w:val="00A644DC"/>
    <w:rsid w:val="00B855F1"/>
    <w:rsid w:val="00C634FD"/>
    <w:rsid w:val="00D302A2"/>
    <w:rsid w:val="00E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97BB"/>
  <w15:chartTrackingRefBased/>
  <w15:docId w15:val="{650722F6-E294-459A-90D6-876E8A4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4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B5"/>
    <w:pPr>
      <w:spacing w:before="120"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B5"/>
    <w:rPr>
      <w:rFonts w:ascii="Times New Roman" w:hAnsi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643B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Kudzanai Tapfuma</dc:creator>
  <cp:keywords/>
  <dc:description/>
  <cp:lastModifiedBy>Kudzanai Tapfuma</cp:lastModifiedBy>
  <cp:revision>12</cp:revision>
  <dcterms:created xsi:type="dcterms:W3CDTF">2020-02-29T21:47:00Z</dcterms:created>
  <dcterms:modified xsi:type="dcterms:W3CDTF">2020-04-02T13:18:00Z</dcterms:modified>
</cp:coreProperties>
</file>